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5C" w:rsidRDefault="00DA0A5C" w:rsidP="00DA0A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Project of a mobile</w:t>
      </w:r>
      <w:r w:rsidRPr="0094721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muon </w:t>
      </w:r>
      <w:proofErr w:type="spellStart"/>
      <w:r w:rsidRPr="00947215">
        <w:rPr>
          <w:rFonts w:ascii="Times New Roman" w:hAnsi="Times New Roman" w:cs="Times New Roman"/>
          <w:b/>
          <w:bCs/>
          <w:sz w:val="28"/>
          <w:szCs w:val="28"/>
          <w:lang w:val="en-US"/>
        </w:rPr>
        <w:t>hodoscope</w:t>
      </w:r>
      <w:proofErr w:type="spellEnd"/>
      <w:r w:rsidRPr="0094721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for</w:t>
      </w:r>
      <w:r w:rsidR="003305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30588">
        <w:rPr>
          <w:rFonts w:ascii="Times New Roman" w:hAnsi="Times New Roman" w:cs="Times New Roman"/>
          <w:b/>
          <w:bCs/>
          <w:sz w:val="28"/>
          <w:szCs w:val="28"/>
          <w:lang w:val="en-US"/>
        </w:rPr>
        <w:t>muonography</w:t>
      </w:r>
      <w:proofErr w:type="spellEnd"/>
      <w:r w:rsidR="003305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various objects</w:t>
      </w:r>
    </w:p>
    <w:p w:rsidR="00DA0A5C" w:rsidRPr="00BE7D63" w:rsidRDefault="00DA0A5C" w:rsidP="00DA0A5C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>Tselinenko</w:t>
      </w:r>
      <w:proofErr w:type="spellEnd"/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M. Yu.</w:t>
      </w:r>
      <w:r w:rsidRPr="00BE7D63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Pr="00992F6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Gudelev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M. P</w:t>
      </w:r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BE7D63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0F1F5D">
        <w:rPr>
          <w:rFonts w:ascii="Times New Roman" w:hAnsi="Times New Roman" w:cs="Times New Roman"/>
          <w:i/>
          <w:iCs/>
          <w:sz w:val="28"/>
          <w:szCs w:val="28"/>
          <w:lang w:val="en-US"/>
        </w:rPr>
        <w:t>Khomchuk</w:t>
      </w:r>
      <w:proofErr w:type="spellEnd"/>
      <w:r w:rsidR="000F1F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E. P.</w:t>
      </w:r>
      <w:r w:rsidR="000F1F5D" w:rsidRPr="00992F6E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1</w:t>
      </w:r>
      <w:r w:rsidR="000F1F5D" w:rsidRPr="000F1F5D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="000F1F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>Kompaniets</w:t>
      </w:r>
      <w:proofErr w:type="spellEnd"/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K. G</w:t>
      </w:r>
      <w:r w:rsidRPr="00BE7D63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1</w:t>
      </w:r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Pr="00992F6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Mirkheev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S. I</w:t>
      </w:r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BE7D63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>Pasyuk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>N.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E7D63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.1</w:t>
      </w:r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="000F1F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0F1F5D">
        <w:rPr>
          <w:rFonts w:ascii="Times New Roman" w:hAnsi="Times New Roman" w:cs="Times New Roman"/>
          <w:i/>
          <w:iCs/>
          <w:sz w:val="28"/>
          <w:szCs w:val="28"/>
          <w:lang w:val="en-US"/>
        </w:rPr>
        <w:t>Petrukhin</w:t>
      </w:r>
      <w:proofErr w:type="spellEnd"/>
      <w:r w:rsidR="000F1F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A. A.</w:t>
      </w:r>
      <w:r w:rsidR="000F1F5D" w:rsidRPr="000F1F5D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1</w:t>
      </w:r>
      <w:r w:rsidR="000F1F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>Shutenko</w:t>
      </w:r>
      <w:proofErr w:type="spellEnd"/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V.V.</w:t>
      </w:r>
      <w:r w:rsidRPr="00BE7D63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1</w:t>
      </w:r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>Yashin</w:t>
      </w:r>
      <w:proofErr w:type="spellEnd"/>
      <w:r w:rsidRPr="00BE7D6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I. I.</w:t>
      </w:r>
      <w:r w:rsidRPr="00BE7D63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1</w:t>
      </w:r>
    </w:p>
    <w:p w:rsidR="00DA0A5C" w:rsidRDefault="00DA0A5C" w:rsidP="00DA0A5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225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1</w:t>
      </w:r>
      <w:r w:rsidRPr="009F225F">
        <w:rPr>
          <w:rFonts w:ascii="Times New Roman" w:hAnsi="Times New Roman" w:cs="Times New Roman"/>
          <w:i/>
          <w:iCs/>
          <w:sz w:val="28"/>
          <w:szCs w:val="28"/>
          <w:lang w:val="en-US"/>
        </w:rPr>
        <w:t>MEPhI, Russia, Moscow</w:t>
      </w:r>
      <w:r w:rsidRPr="00BE7D6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F22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0071B0">
        <w:fldChar w:fldCharType="begin"/>
      </w:r>
      <w:r w:rsidR="000071B0" w:rsidRPr="000071B0">
        <w:rPr>
          <w:lang w:val="en-US"/>
        </w:rPr>
        <w:instrText xml:space="preserve"> HYPERLINK "mailto:MYTselinenko@mephi.ru" </w:instrText>
      </w:r>
      <w:r w:rsidR="000071B0">
        <w:fldChar w:fldCharType="separate"/>
      </w:r>
      <w:r w:rsidRPr="009F225F">
        <w:rPr>
          <w:rStyle w:val="a3"/>
          <w:rFonts w:ascii="Times New Roman" w:hAnsi="Times New Roman" w:cs="Times New Roman"/>
          <w:i/>
          <w:iCs/>
          <w:sz w:val="28"/>
          <w:szCs w:val="28"/>
          <w:lang w:val="en-US"/>
        </w:rPr>
        <w:t>MYTselinenko@mephi.ru</w:t>
      </w:r>
      <w:r w:rsidR="000071B0">
        <w:rPr>
          <w:rStyle w:val="a3"/>
          <w:rFonts w:ascii="Times New Roman" w:hAnsi="Times New Roman" w:cs="Times New Roman"/>
          <w:i/>
          <w:iCs/>
          <w:sz w:val="28"/>
          <w:szCs w:val="28"/>
          <w:lang w:val="en-US"/>
        </w:rPr>
        <w:fldChar w:fldCharType="end"/>
      </w:r>
    </w:p>
    <w:p w:rsidR="00DA0A5C" w:rsidRPr="00002176" w:rsidRDefault="00DA0A5C" w:rsidP="00DA0A5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F225F">
        <w:rPr>
          <w:rFonts w:ascii="Times New Roman" w:hAnsi="Times New Roman" w:cs="Times New Roman"/>
          <w:i/>
          <w:iCs/>
          <w:sz w:val="28"/>
          <w:szCs w:val="28"/>
          <w:lang w:val="en-US"/>
        </w:rPr>
        <w:t>Report</w:t>
      </w:r>
      <w:r w:rsidRPr="0000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F225F">
        <w:rPr>
          <w:rFonts w:ascii="Times New Roman" w:hAnsi="Times New Roman" w:cs="Times New Roman"/>
          <w:i/>
          <w:iCs/>
          <w:sz w:val="28"/>
          <w:szCs w:val="28"/>
          <w:lang w:val="en-US"/>
        </w:rPr>
        <w:t>Type</w:t>
      </w:r>
      <w:r w:rsidRPr="000021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 w:rsidRPr="009F225F">
        <w:rPr>
          <w:rFonts w:ascii="Times New Roman" w:hAnsi="Times New Roman" w:cs="Times New Roman"/>
          <w:i/>
          <w:iCs/>
          <w:sz w:val="28"/>
          <w:szCs w:val="28"/>
          <w:lang w:val="en-US"/>
        </w:rPr>
        <w:t>Poster</w:t>
      </w:r>
      <w:r w:rsidRPr="0000217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02176" w:rsidRPr="00002176" w:rsidRDefault="00002176" w:rsidP="00002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At present, the method of </w:t>
      </w:r>
      <w:proofErr w:type="spellStart"/>
      <w:r w:rsidRPr="00002176">
        <w:rPr>
          <w:rFonts w:ascii="Times New Roman" w:hAnsi="Times New Roman" w:cs="Times New Roman"/>
          <w:sz w:val="28"/>
          <w:szCs w:val="28"/>
          <w:lang w:val="en-US"/>
        </w:rPr>
        <w:t>muonography</w:t>
      </w:r>
      <w:proofErr w:type="spellEnd"/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 (by analogy with X-ray </w:t>
      </w:r>
      <w:r w:rsidR="00330588">
        <w:rPr>
          <w:rFonts w:ascii="Times New Roman" w:hAnsi="Times New Roman" w:cs="Times New Roman"/>
          <w:sz w:val="28"/>
          <w:szCs w:val="28"/>
          <w:lang w:val="en-US"/>
        </w:rPr>
        <w:t>radiography</w:t>
      </w:r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) of the internal structure of various objects of natural or artificial origin using the natural flux of cosmic ray muons has become widespread. </w:t>
      </w:r>
    </w:p>
    <w:p w:rsidR="00002176" w:rsidRPr="00002176" w:rsidRDefault="00002176" w:rsidP="00002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To implement this method, a mobile muon </w:t>
      </w:r>
      <w:proofErr w:type="spellStart"/>
      <w:r w:rsidRPr="00002176">
        <w:rPr>
          <w:rFonts w:ascii="Times New Roman" w:hAnsi="Times New Roman" w:cs="Times New Roman"/>
          <w:sz w:val="28"/>
          <w:szCs w:val="28"/>
          <w:lang w:val="en-US"/>
        </w:rPr>
        <w:t>hodoscope</w:t>
      </w:r>
      <w:proofErr w:type="spellEnd"/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 (MMH) </w:t>
      </w:r>
      <w:proofErr w:type="gramStart"/>
      <w:r w:rsidRPr="00002176">
        <w:rPr>
          <w:rFonts w:ascii="Times New Roman" w:hAnsi="Times New Roman" w:cs="Times New Roman"/>
          <w:sz w:val="28"/>
          <w:szCs w:val="28"/>
          <w:lang w:val="en-US"/>
        </w:rPr>
        <w:t>is being developed</w:t>
      </w:r>
      <w:proofErr w:type="gramEnd"/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 at the NEVOD </w:t>
      </w:r>
      <w:r w:rsidR="00330588">
        <w:rPr>
          <w:rFonts w:ascii="Times New Roman" w:hAnsi="Times New Roman" w:cs="Times New Roman"/>
          <w:sz w:val="28"/>
          <w:szCs w:val="28"/>
          <w:lang w:val="en-US"/>
        </w:rPr>
        <w:t>Scientific and Educational Center (</w:t>
      </w:r>
      <w:proofErr w:type="spellStart"/>
      <w:r w:rsidRPr="00002176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The design of the MMH</w:t>
      </w:r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 is a multichannel detecting system consisting of six single-projection planes with an active area of about </w:t>
      </w:r>
      <w:proofErr w:type="gramStart"/>
      <w:r w:rsidRPr="00002176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00217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02176">
        <w:rPr>
          <w:rFonts w:ascii="Times New Roman" w:hAnsi="Times New Roman" w:cs="Times New Roman"/>
          <w:sz w:val="28"/>
          <w:szCs w:val="28"/>
          <w:lang w:val="en-US"/>
        </w:rPr>
        <w:t>. Each single-projection plane is an assembly of two layers of 96 scintillation strips in each layer with geometric dimensions of 10 × 7 × 1000 mm</w:t>
      </w:r>
      <w:r w:rsidRPr="0000217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 with light collection using </w:t>
      </w:r>
      <w:r w:rsidR="00330588">
        <w:rPr>
          <w:rFonts w:ascii="Times New Roman" w:hAnsi="Times New Roman" w:cs="Times New Roman"/>
          <w:sz w:val="28"/>
          <w:szCs w:val="28"/>
          <w:lang w:val="en-US"/>
        </w:rPr>
        <w:t>wavelength</w:t>
      </w:r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-shifting optical fibers </w:t>
      </w:r>
      <w:r w:rsidR="0033058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 silicon photomultipliers (</w:t>
      </w:r>
      <w:proofErr w:type="spellStart"/>
      <w:r w:rsidRPr="00002176">
        <w:rPr>
          <w:rFonts w:ascii="Times New Roman" w:hAnsi="Times New Roman" w:cs="Times New Roman"/>
          <w:sz w:val="28"/>
          <w:szCs w:val="28"/>
          <w:lang w:val="en-US"/>
        </w:rPr>
        <w:t>SiPM</w:t>
      </w:r>
      <w:proofErr w:type="spellEnd"/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). The layers </w:t>
      </w:r>
      <w:proofErr w:type="gramStart"/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are shifted by half </w:t>
      </w:r>
      <w:r w:rsidR="0033058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the width of the strip relative to each other and fixed between two </w:t>
      </w:r>
      <w:proofErr w:type="spellStart"/>
      <w:r w:rsidRPr="00002176">
        <w:rPr>
          <w:rFonts w:ascii="Times New Roman" w:hAnsi="Times New Roman" w:cs="Times New Roman"/>
          <w:sz w:val="28"/>
          <w:szCs w:val="28"/>
          <w:lang w:val="en-US"/>
        </w:rPr>
        <w:t>alumin</w:t>
      </w:r>
      <w:r w:rsidR="003305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2176">
        <w:rPr>
          <w:rFonts w:ascii="Times New Roman" w:hAnsi="Times New Roman" w:cs="Times New Roman"/>
          <w:sz w:val="28"/>
          <w:szCs w:val="28"/>
          <w:lang w:val="en-US"/>
        </w:rPr>
        <w:t>um</w:t>
      </w:r>
      <w:proofErr w:type="spellEnd"/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 sheets</w:t>
      </w:r>
      <w:proofErr w:type="gramEnd"/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02176"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End"/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176">
        <w:rPr>
          <w:rFonts w:ascii="Times New Roman" w:hAnsi="Times New Roman" w:cs="Times New Roman"/>
          <w:sz w:val="28"/>
          <w:szCs w:val="28"/>
          <w:lang w:val="en-US"/>
        </w:rPr>
        <w:t>SiPM</w:t>
      </w:r>
      <w:proofErr w:type="spellEnd"/>
      <w:r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 signals are transmitted to an electronic reading system based on a 32-channel ASIC PETIROC 2A. Two adjacent single-projection planes are rotated relative to each other by 90 degrees. </w:t>
      </w:r>
    </w:p>
    <w:p w:rsidR="00002176" w:rsidRPr="00002176" w:rsidRDefault="000F1F5D" w:rsidP="00002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this </w:t>
      </w:r>
      <w:r w:rsidR="00330588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="000071B0">
        <w:rPr>
          <w:rFonts w:ascii="Times New Roman" w:hAnsi="Times New Roman" w:cs="Times New Roman"/>
          <w:sz w:val="28"/>
          <w:szCs w:val="28"/>
          <w:lang w:val="en-US"/>
        </w:rPr>
        <w:t>,</w:t>
      </w:r>
      <w:bookmarkStart w:id="0" w:name="_GoBack"/>
      <w:bookmarkEnd w:id="0"/>
      <w:r w:rsidR="00002176"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 the features of the constructio</w:t>
      </w:r>
      <w:r w:rsidR="00002176">
        <w:rPr>
          <w:rFonts w:ascii="Times New Roman" w:hAnsi="Times New Roman" w:cs="Times New Roman"/>
          <w:sz w:val="28"/>
          <w:szCs w:val="28"/>
          <w:lang w:val="en-US"/>
        </w:rPr>
        <w:t>n and registration system of MMH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discussed. The results of tests of a</w:t>
      </w:r>
      <w:r w:rsidR="00002176"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 sample of a silicon photomultiplier, as well as a prototype of a single-projection plane co</w:t>
      </w:r>
      <w:r w:rsidR="00C3444D">
        <w:rPr>
          <w:rFonts w:ascii="Times New Roman" w:hAnsi="Times New Roman" w:cs="Times New Roman"/>
          <w:sz w:val="28"/>
          <w:szCs w:val="28"/>
          <w:lang w:val="en-US"/>
        </w:rPr>
        <w:t>nsisting of 32 scintillation strip</w:t>
      </w:r>
      <w:r w:rsidR="00002176" w:rsidRPr="00002176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gramStart"/>
      <w:r w:rsidR="00002176" w:rsidRPr="00002176">
        <w:rPr>
          <w:rFonts w:ascii="Times New Roman" w:hAnsi="Times New Roman" w:cs="Times New Roman"/>
          <w:sz w:val="28"/>
          <w:szCs w:val="28"/>
          <w:lang w:val="en-US"/>
        </w:rPr>
        <w:t>are presented</w:t>
      </w:r>
      <w:proofErr w:type="gramEnd"/>
      <w:r w:rsidR="00002176" w:rsidRPr="000021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002176" w:rsidRPr="00002176" w:rsidSect="00694F7D">
      <w:pgSz w:w="11906" w:h="16838"/>
      <w:pgMar w:top="1418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5C"/>
    <w:rsid w:val="00002176"/>
    <w:rsid w:val="000071B0"/>
    <w:rsid w:val="000F1F5D"/>
    <w:rsid w:val="00130F2F"/>
    <w:rsid w:val="00330588"/>
    <w:rsid w:val="00346830"/>
    <w:rsid w:val="00557204"/>
    <w:rsid w:val="005A4FE6"/>
    <w:rsid w:val="00694F7D"/>
    <w:rsid w:val="00835255"/>
    <w:rsid w:val="008A7321"/>
    <w:rsid w:val="009F7918"/>
    <w:rsid w:val="00AC50FD"/>
    <w:rsid w:val="00B91808"/>
    <w:rsid w:val="00C3444D"/>
    <w:rsid w:val="00D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D7DCA"/>
  <w15:docId w15:val="{AAA873A0-AB76-49CD-82A6-F4F74FB8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DA0A5C"/>
  </w:style>
  <w:style w:type="character" w:styleId="a3">
    <w:name w:val="Hyperlink"/>
    <w:basedOn w:val="a0"/>
    <w:uiPriority w:val="99"/>
    <w:unhideWhenUsed/>
    <w:rsid w:val="00DA0A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A242-499A-4418-B0B2-56788825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2023-05-05T14:53:00Z</cp:lastPrinted>
  <dcterms:created xsi:type="dcterms:W3CDTF">2023-05-02T10:54:00Z</dcterms:created>
  <dcterms:modified xsi:type="dcterms:W3CDTF">2023-05-10T15:02:00Z</dcterms:modified>
</cp:coreProperties>
</file>